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51" w:rsidRPr="00C00BD2" w:rsidRDefault="007A4CEE" w:rsidP="00C00BD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C00BD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มาตรฐานการ </w:t>
      </w:r>
      <w:r w:rsidRPr="00C00BD2">
        <w:rPr>
          <w:rFonts w:ascii="TH SarabunPSK" w:hAnsi="TH SarabunPSK" w:cs="TH SarabunPSK"/>
          <w:b/>
          <w:bCs/>
          <w:sz w:val="44"/>
          <w:szCs w:val="44"/>
        </w:rPr>
        <w:t xml:space="preserve">NOTE </w:t>
      </w:r>
      <w:r w:rsidRPr="00C00BD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ใน </w:t>
      </w:r>
      <w:r w:rsidRPr="00C00BD2">
        <w:rPr>
          <w:rFonts w:ascii="TH SarabunPSK" w:hAnsi="TH SarabunPSK" w:cs="TH SarabunPSK"/>
          <w:b/>
          <w:bCs/>
          <w:sz w:val="44"/>
          <w:szCs w:val="44"/>
        </w:rPr>
        <w:t>JHCIS</w:t>
      </w:r>
    </w:p>
    <w:p w:rsidR="007A4CEE" w:rsidRPr="00C14F08" w:rsidRDefault="007A4CEE" w:rsidP="007A4CE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 w:rsidRPr="00C14F08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ผู้ป่วยแพ้ยา</w:t>
      </w:r>
    </w:p>
    <w:p w:rsidR="004714EC" w:rsidRDefault="007A4CEE" w:rsidP="007A4CEE">
      <w:pPr>
        <w:pStyle w:val="a3"/>
        <w:rPr>
          <w:rFonts w:ascii="TH SarabunPSK" w:hAnsi="TH SarabunPSK" w:cs="TH SarabunPSK"/>
          <w:sz w:val="36"/>
          <w:szCs w:val="36"/>
        </w:rPr>
      </w:pPr>
      <w:r w:rsidRPr="00D21736">
        <w:rPr>
          <w:rFonts w:ascii="TH SarabunPSK" w:hAnsi="TH SarabunPSK" w:cs="TH SarabunPSK"/>
          <w:sz w:val="36"/>
          <w:szCs w:val="36"/>
          <w:cs/>
        </w:rPr>
        <w:t>“ผู้ป่วยแพ้ยา.............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="004714EC">
        <w:rPr>
          <w:rFonts w:ascii="TH SarabunPSK" w:hAnsi="TH SarabunPSK" w:cs="TH SarabunPSK" w:hint="cs"/>
          <w:sz w:val="36"/>
          <w:szCs w:val="36"/>
          <w:cs/>
        </w:rPr>
        <w:t>.... ระดับ(ถ้ามี)......................มีอาการ.................................</w:t>
      </w:r>
    </w:p>
    <w:p w:rsidR="004714EC" w:rsidRDefault="007A4CEE" w:rsidP="007A4CEE">
      <w:pPr>
        <w:pStyle w:val="a3"/>
        <w:rPr>
          <w:rFonts w:ascii="TH SarabunPSK" w:hAnsi="TH SarabunPSK" w:cs="TH SarabunPSK"/>
          <w:sz w:val="36"/>
          <w:szCs w:val="36"/>
        </w:rPr>
      </w:pPr>
      <w:r w:rsidRPr="00D21736">
        <w:rPr>
          <w:rFonts w:ascii="TH SarabunPSK" w:hAnsi="TH SarabunPSK" w:cs="TH SarabunPSK"/>
          <w:sz w:val="36"/>
          <w:szCs w:val="36"/>
          <w:cs/>
        </w:rPr>
        <w:t>ห้ามใช้ยา.............</w:t>
      </w:r>
      <w:r w:rsidR="004714EC">
        <w:rPr>
          <w:rFonts w:ascii="TH SarabunPSK" w:hAnsi="TH SarabunPSK" w:cs="TH SarabunPSK" w:hint="cs"/>
          <w:sz w:val="36"/>
          <w:szCs w:val="36"/>
          <w:cs/>
        </w:rPr>
        <w:t xml:space="preserve">................... </w:t>
      </w:r>
      <w:r w:rsidRPr="00D21736">
        <w:rPr>
          <w:rFonts w:ascii="TH SarabunPSK" w:hAnsi="TH SarabunPSK" w:cs="TH SarabunPSK"/>
          <w:sz w:val="36"/>
          <w:szCs w:val="36"/>
          <w:cs/>
        </w:rPr>
        <w:t>และ</w:t>
      </w:r>
      <w:r w:rsidR="004714EC">
        <w:rPr>
          <w:rFonts w:ascii="TH SarabunPSK" w:hAnsi="TH SarabunPSK" w:cs="TH SarabunPSK" w:hint="cs"/>
          <w:sz w:val="36"/>
          <w:szCs w:val="36"/>
          <w:cs/>
        </w:rPr>
        <w:t>หลีกเลี่ยงการใช้</w:t>
      </w:r>
      <w:r w:rsidRPr="00D21736">
        <w:rPr>
          <w:rFonts w:ascii="TH SarabunPSK" w:hAnsi="TH SarabunPSK" w:cs="TH SarabunPSK"/>
          <w:sz w:val="36"/>
          <w:szCs w:val="36"/>
          <w:cs/>
        </w:rPr>
        <w:t>ยาในกลุ่ม</w:t>
      </w:r>
      <w:r w:rsidR="004714EC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</w:p>
    <w:p w:rsidR="007A4CEE" w:rsidRDefault="007A4CEE" w:rsidP="007A4CEE">
      <w:pPr>
        <w:pStyle w:val="a3"/>
        <w:rPr>
          <w:rFonts w:ascii="TH SarabunPSK" w:hAnsi="TH SarabunPSK" w:cs="TH SarabunPSK"/>
          <w:sz w:val="36"/>
          <w:szCs w:val="36"/>
        </w:rPr>
      </w:pPr>
      <w:r w:rsidRPr="00D21736">
        <w:rPr>
          <w:rFonts w:ascii="TH SarabunPSK" w:hAnsi="TH SarabunPSK" w:cs="TH SarabunPSK"/>
          <w:sz w:val="36"/>
          <w:szCs w:val="36"/>
          <w:cs/>
        </w:rPr>
        <w:t>ได้แก่</w:t>
      </w:r>
      <w:r w:rsidR="004714EC">
        <w:rPr>
          <w:rFonts w:ascii="TH SarabunPSK" w:hAnsi="TH SarabunPSK" w:cs="TH SarabunPSK" w:hint="cs"/>
          <w:sz w:val="36"/>
          <w:szCs w:val="36"/>
          <w:cs/>
        </w:rPr>
        <w:t>ยา(ที่มีใน รพ.สต.นั้นๆ) ..........</w:t>
      </w:r>
      <w:r w:rsidRPr="00D21736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......................................................................”</w:t>
      </w:r>
    </w:p>
    <w:p w:rsidR="004714EC" w:rsidRPr="00F31501" w:rsidRDefault="004714EC" w:rsidP="007A4CEE">
      <w:pPr>
        <w:pStyle w:val="a3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Pr="00F3150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ตัวอย่าง</w:t>
      </w:r>
    </w:p>
    <w:p w:rsidR="004714EC" w:rsidRPr="004714EC" w:rsidRDefault="004714EC" w:rsidP="004714EC">
      <w:pPr>
        <w:pStyle w:val="a3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“ผู้ป่วยแพ้ยา</w:t>
      </w:r>
      <w:r w:rsidRPr="004714E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Amoxicillin </w:t>
      </w:r>
      <w:r w:rsidRPr="004714E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ระดับ</w:t>
      </w: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Probable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มี</w:t>
      </w:r>
      <w:r w:rsidRPr="004714E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อาการ</w:t>
      </w: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Pr="004714E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หน้าบวม ตาบวม</w:t>
      </w:r>
    </w:p>
    <w:p w:rsidR="004714EC" w:rsidRPr="004714EC" w:rsidRDefault="004714EC" w:rsidP="004714EC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ห้ามใช้ยา</w:t>
      </w:r>
      <w:r w:rsidRPr="004714E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Amoxicillin </w:t>
      </w: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และ</w:t>
      </w:r>
      <w:r w:rsidRPr="004714E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หลีกเลี่ยงการใช้</w:t>
      </w: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ยาในกลุ่ม</w:t>
      </w: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Penicillin</w:t>
      </w:r>
      <w:r w:rsidR="002931C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ได้แก่</w:t>
      </w: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proofErr w:type="spellStart"/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</w:rPr>
        <w:t>Dicloxacillin</w:t>
      </w:r>
      <w:proofErr w:type="spellEnd"/>
      <w:r w:rsidR="002931C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</w:rPr>
        <w:t>,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proofErr w:type="spellStart"/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</w:rPr>
        <w:t>Pencillin</w:t>
      </w:r>
      <w:proofErr w:type="spellEnd"/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V</w:t>
      </w:r>
      <w:r w:rsidRPr="004714E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”</w:t>
      </w:r>
    </w:p>
    <w:p w:rsidR="004714EC" w:rsidRPr="00C14F08" w:rsidRDefault="00F31501" w:rsidP="00F3150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C14F08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 xml:space="preserve">ผู้ป่วยที่ใช้ยาความเสี่ยงสูง </w:t>
      </w:r>
      <w:r w:rsidRPr="00C14F08">
        <w:rPr>
          <w:rFonts w:ascii="TH SarabunPSK" w:hAnsi="TH SarabunPSK" w:cs="TH SarabunPSK"/>
          <w:b/>
          <w:bCs/>
          <w:sz w:val="36"/>
          <w:szCs w:val="36"/>
          <w:highlight w:val="yellow"/>
        </w:rPr>
        <w:t>“Warfarin”</w:t>
      </w:r>
    </w:p>
    <w:p w:rsidR="00F31501" w:rsidRPr="00D21736" w:rsidRDefault="00F31501" w:rsidP="00F31501">
      <w:pPr>
        <w:pStyle w:val="a3"/>
        <w:rPr>
          <w:rFonts w:ascii="TH SarabunPSK" w:hAnsi="TH SarabunPSK" w:cs="TH SarabunPSK"/>
          <w:sz w:val="36"/>
          <w:szCs w:val="36"/>
        </w:rPr>
      </w:pPr>
      <w:r w:rsidRPr="00D21736">
        <w:rPr>
          <w:rFonts w:ascii="TH SarabunPSK" w:hAnsi="TH SarabunPSK" w:cs="TH SarabunPSK"/>
          <w:sz w:val="36"/>
          <w:szCs w:val="36"/>
          <w:cs/>
        </w:rPr>
        <w:t xml:space="preserve">“ผู้ป่วยใช้ยา </w:t>
      </w:r>
      <w:r w:rsidR="003331A4">
        <w:rPr>
          <w:rFonts w:ascii="TH SarabunPSK" w:hAnsi="TH SarabunPSK" w:cs="TH SarabunPSK"/>
          <w:sz w:val="36"/>
          <w:szCs w:val="36"/>
        </w:rPr>
        <w:t>W</w:t>
      </w:r>
      <w:r w:rsidRPr="00D21736">
        <w:rPr>
          <w:rFonts w:ascii="TH SarabunPSK" w:hAnsi="TH SarabunPSK" w:cs="TH SarabunPSK"/>
          <w:sz w:val="36"/>
          <w:szCs w:val="36"/>
        </w:rPr>
        <w:t xml:space="preserve">arfarin </w:t>
      </w:r>
      <w:r w:rsidRPr="00D21736">
        <w:rPr>
          <w:rFonts w:ascii="TH SarabunPSK" w:hAnsi="TH SarabunPSK" w:cs="TH SarabunPSK"/>
          <w:sz w:val="36"/>
          <w:szCs w:val="36"/>
          <w:cs/>
        </w:rPr>
        <w:t>ห้ามฉีดยา</w:t>
      </w:r>
      <w:r w:rsidR="003331A4">
        <w:rPr>
          <w:rFonts w:ascii="TH SarabunPSK" w:hAnsi="TH SarabunPSK" w:cs="TH SarabunPSK" w:hint="cs"/>
          <w:sz w:val="36"/>
          <w:szCs w:val="36"/>
          <w:cs/>
        </w:rPr>
        <w:t>เข้ากล้ามเนื้อ (</w:t>
      </w:r>
      <w:r w:rsidRPr="00D21736">
        <w:rPr>
          <w:rFonts w:ascii="TH SarabunPSK" w:hAnsi="TH SarabunPSK" w:cs="TH SarabunPSK"/>
          <w:sz w:val="36"/>
          <w:szCs w:val="36"/>
        </w:rPr>
        <w:t>IM</w:t>
      </w:r>
      <w:r w:rsidR="003331A4">
        <w:rPr>
          <w:rFonts w:ascii="TH SarabunPSK" w:hAnsi="TH SarabunPSK" w:cs="TH SarabunPSK" w:hint="cs"/>
          <w:sz w:val="36"/>
          <w:szCs w:val="36"/>
          <w:cs/>
        </w:rPr>
        <w:t>)</w:t>
      </w:r>
      <w:r w:rsidRPr="00D2173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331A4" w:rsidRPr="00D21736">
        <w:rPr>
          <w:rFonts w:ascii="TH SarabunPSK" w:hAnsi="TH SarabunPSK" w:cs="TH SarabunPSK"/>
          <w:sz w:val="36"/>
          <w:szCs w:val="36"/>
          <w:cs/>
        </w:rPr>
        <w:t>ห้ามใช้</w:t>
      </w:r>
      <w:r w:rsidR="001D664F">
        <w:rPr>
          <w:rFonts w:ascii="TH SarabunPSK" w:hAnsi="TH SarabunPSK" w:cs="TH SarabunPSK" w:hint="cs"/>
          <w:sz w:val="36"/>
          <w:szCs w:val="36"/>
          <w:cs/>
        </w:rPr>
        <w:t>ยากลุ่ม</w:t>
      </w:r>
      <w:r w:rsidR="003331A4" w:rsidRPr="00D2173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331A4" w:rsidRPr="00D21736">
        <w:rPr>
          <w:rFonts w:ascii="TH SarabunPSK" w:hAnsi="TH SarabunPSK" w:cs="TH SarabunPSK"/>
          <w:sz w:val="36"/>
          <w:szCs w:val="36"/>
        </w:rPr>
        <w:t xml:space="preserve">NSAIDs </w:t>
      </w:r>
      <w:r w:rsidR="003331A4">
        <w:rPr>
          <w:rFonts w:ascii="TH SarabunPSK" w:hAnsi="TH SarabunPSK" w:cs="TH SarabunPSK" w:hint="cs"/>
          <w:sz w:val="36"/>
          <w:szCs w:val="36"/>
          <w:cs/>
        </w:rPr>
        <w:t xml:space="preserve">ได้แก่ (ยาที่มีใน  </w:t>
      </w:r>
      <w:r w:rsidR="002931C6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3331A4">
        <w:rPr>
          <w:rFonts w:ascii="TH SarabunPSK" w:hAnsi="TH SarabunPSK" w:cs="TH SarabunPSK" w:hint="cs"/>
          <w:sz w:val="36"/>
          <w:szCs w:val="36"/>
          <w:cs/>
        </w:rPr>
        <w:t>รพ.สต.นั้นๆ)..............</w:t>
      </w:r>
      <w:r w:rsidR="003331A4">
        <w:rPr>
          <w:rFonts w:ascii="TH SarabunPSK" w:hAnsi="TH SarabunPSK" w:cs="TH SarabunPSK"/>
          <w:sz w:val="36"/>
          <w:szCs w:val="36"/>
        </w:rPr>
        <w:t xml:space="preserve">.......... </w:t>
      </w:r>
      <w:r w:rsidR="003331A4">
        <w:rPr>
          <w:rFonts w:ascii="TH SarabunPSK" w:hAnsi="TH SarabunPSK" w:cs="TH SarabunPSK" w:hint="cs"/>
          <w:sz w:val="36"/>
          <w:szCs w:val="36"/>
          <w:cs/>
        </w:rPr>
        <w:t>, เถาวัลย์เปรียง</w:t>
      </w:r>
      <w:r w:rsidR="003331A4">
        <w:rPr>
          <w:rFonts w:ascii="TH SarabunPSK" w:hAnsi="TH SarabunPSK" w:cs="TH SarabunPSK"/>
          <w:sz w:val="36"/>
          <w:szCs w:val="36"/>
        </w:rPr>
        <w:t xml:space="preserve">, Metronidazole, </w:t>
      </w:r>
      <w:proofErr w:type="spellStart"/>
      <w:r w:rsidR="003331A4">
        <w:rPr>
          <w:rFonts w:ascii="TH SarabunPSK" w:hAnsi="TH SarabunPSK" w:cs="TH SarabunPSK"/>
          <w:sz w:val="36"/>
          <w:szCs w:val="36"/>
        </w:rPr>
        <w:t>Norfloxacin</w:t>
      </w:r>
      <w:proofErr w:type="spellEnd"/>
      <w:r w:rsidR="003331A4">
        <w:rPr>
          <w:rFonts w:ascii="TH SarabunPSK" w:hAnsi="TH SarabunPSK" w:cs="TH SarabunPSK" w:hint="cs"/>
          <w:sz w:val="36"/>
          <w:szCs w:val="36"/>
          <w:cs/>
        </w:rPr>
        <w:t xml:space="preserve"> และหลีกเลี่ยงการ</w:t>
      </w:r>
      <w:r w:rsidRPr="00D21736">
        <w:rPr>
          <w:rFonts w:ascii="TH SarabunPSK" w:hAnsi="TH SarabunPSK" w:cs="TH SarabunPSK"/>
          <w:sz w:val="36"/>
          <w:szCs w:val="36"/>
          <w:cs/>
        </w:rPr>
        <w:t xml:space="preserve">ใช้ยาสมุนไพรทุกชนิด </w:t>
      </w:r>
      <w:r w:rsidR="003331A4">
        <w:rPr>
          <w:rFonts w:ascii="TH SarabunPSK" w:hAnsi="TH SarabunPSK" w:cs="TH SarabunPSK" w:hint="cs"/>
          <w:sz w:val="36"/>
          <w:szCs w:val="36"/>
          <w:cs/>
        </w:rPr>
        <w:t>กรณีตรวจพบว่าตั้งครรภ์ หรือ</w:t>
      </w:r>
      <w:r w:rsidRPr="00D21736">
        <w:rPr>
          <w:rFonts w:ascii="TH SarabunPSK" w:hAnsi="TH SarabunPSK" w:cs="TH SarabunPSK"/>
          <w:sz w:val="36"/>
          <w:szCs w:val="36"/>
          <w:cs/>
        </w:rPr>
        <w:t>ต้องทำหัตถการที่เสี่ยงต่อการเลือดออก เช่น ทำฟัน ให้ส่งพบแพทย์”</w:t>
      </w:r>
    </w:p>
    <w:p w:rsidR="00F31501" w:rsidRDefault="001D664F" w:rsidP="00F31501">
      <w:pPr>
        <w:pStyle w:val="a3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3150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ตัวอย่าง</w:t>
      </w:r>
    </w:p>
    <w:p w:rsidR="001D664F" w:rsidRPr="001D664F" w:rsidRDefault="007101F9" w:rsidP="001D664F">
      <w:pPr>
        <w:pStyle w:val="a3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“</w:t>
      </w:r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ผู้ป่วยใช้ยา </w:t>
      </w:r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Warfarin </w:t>
      </w:r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ห้ามฉีดยา</w:t>
      </w:r>
      <w:r w:rsidR="001D664F" w:rsidRPr="001D66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เข้ากล้ามเนื้อ (</w:t>
      </w:r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</w:rPr>
        <w:t>IM</w:t>
      </w:r>
      <w:r w:rsidR="001D664F" w:rsidRPr="001D66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)</w:t>
      </w:r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ห้ามใช้</w:t>
      </w:r>
      <w:r w:rsidR="001D664F" w:rsidRPr="001D66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ยากลุ่ม</w:t>
      </w:r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NSAIDs </w:t>
      </w:r>
      <w:r w:rsidR="001D664F" w:rsidRPr="001D66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ได้แก่ </w:t>
      </w:r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Ibuprofen, Naproxen </w:t>
      </w:r>
      <w:r w:rsidR="001D664F" w:rsidRPr="001D66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, เถาวัลย์เปรียง</w:t>
      </w:r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, Metronidazole, </w:t>
      </w:r>
      <w:proofErr w:type="spellStart"/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</w:rPr>
        <w:t>Norfloxacin</w:t>
      </w:r>
      <w:proofErr w:type="spellEnd"/>
      <w:r w:rsidR="001D664F" w:rsidRPr="001D66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และหลีกเลี่ยงการ</w:t>
      </w:r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ใช้ยาสมุนไพรทุกชนิด </w:t>
      </w:r>
      <w:r w:rsidR="001D664F" w:rsidRPr="001D664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กรณีตรวจพบว่าตั้งครรภ์ หรือ</w:t>
      </w:r>
      <w:r w:rsidR="001D664F" w:rsidRPr="001D664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ต้องทำหัตถการที่เสี่ยงต่อการเลือดออก เช่น ทำฟัน ให้ส่งพบแพทย์”</w:t>
      </w:r>
    </w:p>
    <w:p w:rsidR="003F3826" w:rsidRPr="00C14F08" w:rsidRDefault="003F3826" w:rsidP="003F382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 w:rsidRPr="00C14F08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ผู้ป่วยไตวายเรื้อรังระดับ 3 ขึ้นไป</w:t>
      </w:r>
    </w:p>
    <w:p w:rsidR="001D664F" w:rsidRDefault="003F3826" w:rsidP="003F3826">
      <w:pPr>
        <w:pStyle w:val="a3"/>
        <w:rPr>
          <w:rFonts w:ascii="TH SarabunPSK" w:hAnsi="TH SarabunPSK" w:cs="TH SarabunPSK"/>
          <w:sz w:val="36"/>
          <w:szCs w:val="36"/>
        </w:rPr>
      </w:pPr>
      <w:r w:rsidRPr="00D21736">
        <w:rPr>
          <w:rFonts w:ascii="TH SarabunPSK" w:hAnsi="TH SarabunPSK" w:cs="TH SarabunPSK"/>
          <w:sz w:val="36"/>
          <w:szCs w:val="36"/>
          <w:cs/>
        </w:rPr>
        <w:t xml:space="preserve">“ผู้ป่วยไตวายเรื้อรังระดับ </w:t>
      </w:r>
      <w:r w:rsidR="00166C30">
        <w:rPr>
          <w:rFonts w:ascii="TH SarabunPSK" w:hAnsi="TH SarabunPSK" w:cs="TH SarabunPSK" w:hint="cs"/>
          <w:sz w:val="36"/>
          <w:szCs w:val="36"/>
          <w:cs/>
        </w:rPr>
        <w:t>(</w:t>
      </w:r>
      <w:r w:rsidR="00696B73">
        <w:rPr>
          <w:rFonts w:ascii="TH SarabunPSK" w:hAnsi="TH SarabunPSK" w:cs="TH SarabunPSK" w:hint="cs"/>
          <w:sz w:val="36"/>
          <w:szCs w:val="36"/>
          <w:cs/>
        </w:rPr>
        <w:t xml:space="preserve">ระบุ </w:t>
      </w:r>
      <w:r w:rsidR="00166C30">
        <w:rPr>
          <w:rFonts w:ascii="TH SarabunPSK" w:hAnsi="TH SarabunPSK" w:cs="TH SarabunPSK" w:hint="cs"/>
          <w:sz w:val="36"/>
          <w:szCs w:val="36"/>
          <w:cs/>
        </w:rPr>
        <w:t>3-5)</w:t>
      </w:r>
      <w:r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D21736">
        <w:rPr>
          <w:rFonts w:ascii="TH SarabunPSK" w:hAnsi="TH SarabunPSK" w:cs="TH SarabunPSK"/>
          <w:sz w:val="36"/>
          <w:szCs w:val="36"/>
          <w:cs/>
        </w:rPr>
        <w:t xml:space="preserve"> ห้ามใช้</w:t>
      </w:r>
      <w:r w:rsidR="00166C30">
        <w:rPr>
          <w:rFonts w:ascii="TH SarabunPSK" w:hAnsi="TH SarabunPSK" w:cs="TH SarabunPSK" w:hint="cs"/>
          <w:sz w:val="36"/>
          <w:szCs w:val="36"/>
          <w:cs/>
        </w:rPr>
        <w:t>ยากลุ่ม</w:t>
      </w:r>
      <w:r w:rsidRPr="00D2173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21736">
        <w:rPr>
          <w:rFonts w:ascii="TH SarabunPSK" w:hAnsi="TH SarabunPSK" w:cs="TH SarabunPSK"/>
          <w:sz w:val="36"/>
          <w:szCs w:val="36"/>
        </w:rPr>
        <w:t xml:space="preserve">NSAIDs </w:t>
      </w:r>
      <w:r w:rsidR="00166C30">
        <w:rPr>
          <w:rFonts w:ascii="TH SarabunPSK" w:hAnsi="TH SarabunPSK" w:cs="TH SarabunPSK" w:hint="cs"/>
          <w:sz w:val="36"/>
          <w:szCs w:val="36"/>
          <w:cs/>
        </w:rPr>
        <w:t xml:space="preserve">ได้แก่ (ยาที่มีใน รพ.สต.นั้นๆ)........................, </w:t>
      </w:r>
      <w:r w:rsidRPr="00D21736">
        <w:rPr>
          <w:rFonts w:ascii="TH SarabunPSK" w:hAnsi="TH SarabunPSK" w:cs="TH SarabunPSK"/>
          <w:sz w:val="36"/>
          <w:szCs w:val="36"/>
          <w:cs/>
        </w:rPr>
        <w:t>เถาวัลย์เปรียง”</w:t>
      </w:r>
    </w:p>
    <w:p w:rsidR="00731C0F" w:rsidRDefault="00731C0F" w:rsidP="00731C0F">
      <w:pPr>
        <w:pStyle w:val="a3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3150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ตัวอย่าง</w:t>
      </w:r>
    </w:p>
    <w:p w:rsidR="00731C0F" w:rsidRPr="00731C0F" w:rsidRDefault="00731C0F" w:rsidP="00731C0F">
      <w:pPr>
        <w:pStyle w:val="a3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731C0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“ผู้ป่วยไตวายเรื้อรังระดับ </w:t>
      </w:r>
      <w:r w:rsidRPr="00731C0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4 </w:t>
      </w:r>
      <w:r w:rsidRPr="00731C0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ห้ามใช้</w:t>
      </w:r>
      <w:r w:rsidRPr="00731C0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ยากลุ่ม</w:t>
      </w:r>
      <w:r w:rsidRPr="00731C0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731C0F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NSAIDs </w:t>
      </w:r>
      <w:r w:rsidRPr="00731C0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ได้แก่ </w:t>
      </w:r>
      <w:r w:rsidR="00531206">
        <w:rPr>
          <w:rFonts w:ascii="TH SarabunPSK" w:hAnsi="TH SarabunPSK" w:cs="TH SarabunPSK"/>
          <w:b/>
          <w:bCs/>
          <w:color w:val="FF0000"/>
          <w:sz w:val="36"/>
          <w:szCs w:val="36"/>
        </w:rPr>
        <w:t>Ibuprofen, Naproxen</w:t>
      </w:r>
      <w:r w:rsidRPr="00731C0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, </w:t>
      </w:r>
      <w:r w:rsidRPr="00731C0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เถาวัลย์เปรียง”</w:t>
      </w:r>
    </w:p>
    <w:p w:rsidR="00731C0F" w:rsidRPr="0006349A" w:rsidRDefault="000A789F" w:rsidP="003F3826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06349A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</w:p>
    <w:p w:rsidR="000A789F" w:rsidRPr="00C00BD2" w:rsidRDefault="000A789F" w:rsidP="003F3826">
      <w:pPr>
        <w:pStyle w:val="a3"/>
        <w:rPr>
          <w:rFonts w:ascii="TH SarabunPSK" w:hAnsi="TH SarabunPSK" w:cs="TH SarabunPSK"/>
          <w:sz w:val="32"/>
          <w:szCs w:val="32"/>
          <w:vertAlign w:val="superscript"/>
        </w:rPr>
      </w:pPr>
      <w:r w:rsidRPr="00C00BD2">
        <w:rPr>
          <w:rFonts w:ascii="TH SarabunPSK" w:hAnsi="TH SarabunPSK" w:cs="TH SarabunPSK"/>
          <w:sz w:val="32"/>
          <w:szCs w:val="32"/>
          <w:cs/>
        </w:rPr>
        <w:t xml:space="preserve">ไตวายเรื้อรัง ระดับ 3 </w:t>
      </w:r>
      <w:r w:rsidRPr="00C00BD2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C00BD2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C00BD2">
        <w:rPr>
          <w:rFonts w:ascii="TH SarabunPSK" w:hAnsi="TH SarabunPSK" w:cs="TH SarabunPSK"/>
          <w:sz w:val="32"/>
          <w:szCs w:val="32"/>
        </w:rPr>
        <w:t xml:space="preserve"> 30-59  ml/min/1.73m</w:t>
      </w:r>
      <w:r w:rsidRPr="00C00BD2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0A789F" w:rsidRPr="00C00BD2" w:rsidRDefault="000A789F" w:rsidP="000A789F">
      <w:pPr>
        <w:pStyle w:val="a3"/>
        <w:rPr>
          <w:rFonts w:ascii="TH SarabunPSK" w:hAnsi="TH SarabunPSK" w:cs="TH SarabunPSK"/>
          <w:sz w:val="32"/>
          <w:szCs w:val="32"/>
        </w:rPr>
      </w:pPr>
      <w:r w:rsidRPr="00C00BD2">
        <w:rPr>
          <w:rFonts w:ascii="TH SarabunPSK" w:hAnsi="TH SarabunPSK" w:cs="TH SarabunPSK"/>
          <w:sz w:val="32"/>
          <w:szCs w:val="32"/>
          <w:cs/>
        </w:rPr>
        <w:t xml:space="preserve">ไตวายเรื้อรัง ระดับ </w:t>
      </w:r>
      <w:r w:rsidRPr="00C00BD2">
        <w:rPr>
          <w:rFonts w:ascii="TH SarabunPSK" w:hAnsi="TH SarabunPSK" w:cs="TH SarabunPSK"/>
          <w:sz w:val="32"/>
          <w:szCs w:val="32"/>
        </w:rPr>
        <w:t xml:space="preserve">4: </w:t>
      </w:r>
      <w:proofErr w:type="spellStart"/>
      <w:r w:rsidRPr="00C00BD2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C00BD2">
        <w:rPr>
          <w:rFonts w:ascii="TH SarabunPSK" w:hAnsi="TH SarabunPSK" w:cs="TH SarabunPSK"/>
          <w:sz w:val="32"/>
          <w:szCs w:val="32"/>
        </w:rPr>
        <w:t xml:space="preserve"> 15-29  ml/min/1.73m</w:t>
      </w:r>
      <w:r w:rsidRPr="00C00BD2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0A789F" w:rsidRPr="00C00BD2" w:rsidRDefault="000A789F" w:rsidP="000A789F">
      <w:pPr>
        <w:pStyle w:val="a3"/>
        <w:rPr>
          <w:rFonts w:ascii="TH SarabunPSK" w:hAnsi="TH SarabunPSK" w:cs="TH SarabunPSK"/>
          <w:sz w:val="32"/>
          <w:szCs w:val="32"/>
        </w:rPr>
      </w:pPr>
      <w:r w:rsidRPr="00C00BD2">
        <w:rPr>
          <w:rFonts w:ascii="TH SarabunPSK" w:hAnsi="TH SarabunPSK" w:cs="TH SarabunPSK"/>
          <w:sz w:val="32"/>
          <w:szCs w:val="32"/>
          <w:cs/>
        </w:rPr>
        <w:t xml:space="preserve">ไตวายเรื้อรัง ระดับ </w:t>
      </w:r>
      <w:r w:rsidRPr="00C00BD2">
        <w:rPr>
          <w:rFonts w:ascii="TH SarabunPSK" w:hAnsi="TH SarabunPSK" w:cs="TH SarabunPSK"/>
          <w:sz w:val="32"/>
          <w:szCs w:val="32"/>
        </w:rPr>
        <w:t xml:space="preserve">5: </w:t>
      </w:r>
      <w:proofErr w:type="spellStart"/>
      <w:r w:rsidRPr="00C00BD2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C00BD2">
        <w:rPr>
          <w:rFonts w:ascii="TH SarabunPSK" w:hAnsi="TH SarabunPSK" w:cs="TH SarabunPSK"/>
          <w:sz w:val="32"/>
          <w:szCs w:val="32"/>
        </w:rPr>
        <w:t xml:space="preserve"> &lt; 15  ml/min/1.73m</w:t>
      </w:r>
      <w:r w:rsidRPr="00C00BD2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0A789F" w:rsidRPr="00850A93" w:rsidRDefault="000A789F" w:rsidP="003F3826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A789F" w:rsidRPr="00850A93" w:rsidSect="00850A9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47F44"/>
    <w:multiLevelType w:val="hybridMultilevel"/>
    <w:tmpl w:val="DF6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EE"/>
    <w:rsid w:val="0006349A"/>
    <w:rsid w:val="000A789F"/>
    <w:rsid w:val="00166C30"/>
    <w:rsid w:val="001D664F"/>
    <w:rsid w:val="002931C6"/>
    <w:rsid w:val="003331A4"/>
    <w:rsid w:val="003F3826"/>
    <w:rsid w:val="004714EC"/>
    <w:rsid w:val="00531206"/>
    <w:rsid w:val="00696B73"/>
    <w:rsid w:val="007101F9"/>
    <w:rsid w:val="00731C0F"/>
    <w:rsid w:val="007A4CEE"/>
    <w:rsid w:val="00850A93"/>
    <w:rsid w:val="00951151"/>
    <w:rsid w:val="00B04D3D"/>
    <w:rsid w:val="00C00BD2"/>
    <w:rsid w:val="00C14F08"/>
    <w:rsid w:val="00D5298F"/>
    <w:rsid w:val="00F3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A0E2F-DD59-475E-A9D1-0529467B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Windows User</cp:lastModifiedBy>
  <cp:revision>2</cp:revision>
  <dcterms:created xsi:type="dcterms:W3CDTF">2020-01-24T03:23:00Z</dcterms:created>
  <dcterms:modified xsi:type="dcterms:W3CDTF">2020-01-24T03:23:00Z</dcterms:modified>
</cp:coreProperties>
</file>