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1ED" w:rsidRPr="007C11AC" w:rsidRDefault="004B555E" w:rsidP="007C11AC">
      <w:pPr>
        <w:tabs>
          <w:tab w:val="left" w:pos="7230"/>
        </w:tabs>
        <w:rPr>
          <w:rFonts w:ascii="TH SarabunPSK" w:hAnsi="TH SarabunPSK" w:cs="TH SarabunPSK"/>
          <w:sz w:val="24"/>
          <w:szCs w:val="32"/>
          <w:cs/>
        </w:rPr>
      </w:pPr>
      <w:r w:rsidRPr="004B555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4F858B" wp14:editId="03C2E14B">
                <wp:simplePos x="0" y="0"/>
                <wp:positionH relativeFrom="column">
                  <wp:posOffset>-248285</wp:posOffset>
                </wp:positionH>
                <wp:positionV relativeFrom="paragraph">
                  <wp:posOffset>-342900</wp:posOffset>
                </wp:positionV>
                <wp:extent cx="6448425" cy="394335"/>
                <wp:effectExtent l="0" t="0" r="28575" b="24765"/>
                <wp:wrapThrough wrapText="bothSides">
                  <wp:wrapPolygon edited="0">
                    <wp:start x="0" y="0"/>
                    <wp:lineTo x="0" y="21913"/>
                    <wp:lineTo x="21632" y="21913"/>
                    <wp:lineTo x="21632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55E" w:rsidRPr="004937D2" w:rsidRDefault="004B555E" w:rsidP="00411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937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แนวทางการส่งต่อผู้ป่วยจาก รพ.สต. ที่สงสัยเกิดอาการไม่พึงประสงค์จากการใช้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ยามายังโรงพยาบาล</w:t>
                            </w:r>
                          </w:p>
                          <w:p w:rsidR="004B555E" w:rsidRPr="004937D2" w:rsidRDefault="004B555E" w:rsidP="00411A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8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5pt;margin-top:-27pt;width:507.75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">
                <v:textbox>
                  <w:txbxContent>
                    <w:p w:rsidR="004B555E" w:rsidRPr="004937D2" w:rsidRDefault="004B555E" w:rsidP="00411A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937D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แนวทางการส่งต่อผู้ป่วยจาก รพ.สต. ที่สงสัยเกิดอาการไม่พึงประสงค์จากการใช้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ยามายังโรงพยาบาล</w:t>
                      </w:r>
                    </w:p>
                    <w:p w:rsidR="004B555E" w:rsidRPr="004937D2" w:rsidRDefault="004B555E" w:rsidP="00411A7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7C11AC">
        <w:rPr>
          <w:rFonts w:ascii="TH SarabunPSK" w:hAnsi="TH SarabunPSK" w:cs="TH SarabunPSK"/>
          <w:sz w:val="24"/>
          <w:szCs w:val="32"/>
          <w:cs/>
        </w:rPr>
        <w:t>กรณีผู้ป่วยมาที่ รพ.สต ด้วยอาการสงสัยแพ้ยาให้แยกเป็น</w:t>
      </w:r>
    </w:p>
    <w:p w:rsidR="004B555E" w:rsidRDefault="004B555E">
      <w:p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cs/>
        </w:rPr>
        <w:t>1.</w:t>
      </w:r>
      <w:r w:rsidRPr="004B555E">
        <w:rPr>
          <w:rFonts w:asciiTheme="minorBidi" w:hAnsiTheme="minorBidi"/>
          <w:b/>
          <w:bCs/>
          <w:sz w:val="32"/>
          <w:szCs w:val="32"/>
          <w:u w:val="single"/>
          <w:cs/>
        </w:rPr>
        <w:t>กรณีเร่งด่วน</w:t>
      </w:r>
    </w:p>
    <w:p w:rsidR="004B555E" w:rsidRPr="00ED01FF" w:rsidRDefault="004B555E" w:rsidP="004B555E">
      <w:pPr>
        <w:rPr>
          <w:rFonts w:ascii="TH SarabunPSK" w:hAnsi="TH SarabunPSK" w:cs="TH SarabunPSK"/>
          <w:b/>
          <w:bCs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ผู้ป่วยแพ้ยา/ผลิตภัณฑ์สุขภาพ </w:t>
      </w:r>
      <w:r w:rsidRPr="00ED01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รายใหม่</w:t>
      </w:r>
      <w:r w:rsidRPr="00ED01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มีผื่นลมพิษ </w:t>
      </w:r>
      <w:r w:rsidRPr="00ED01FF">
        <w:rPr>
          <w:rFonts w:ascii="TH SarabunPSK" w:hAnsi="TH SarabunPSK" w:cs="TH SarabunPSK"/>
          <w:b/>
          <w:bCs/>
          <w:sz w:val="32"/>
          <w:szCs w:val="32"/>
        </w:rPr>
        <w:t xml:space="preserve">(Urticaria), 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>ปากบวม หน้าบวม เปลือกตาบวม (</w:t>
      </w:r>
      <w:r w:rsidRPr="00ED01FF">
        <w:rPr>
          <w:rFonts w:ascii="TH SarabunPSK" w:hAnsi="TH SarabunPSK" w:cs="TH SarabunPSK"/>
          <w:b/>
          <w:bCs/>
          <w:sz w:val="32"/>
          <w:szCs w:val="32"/>
        </w:rPr>
        <w:t xml:space="preserve">Angioedema), 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>เจ็บปาก เจ็บตา มีไข้ มีตุ่มน้ำพอง ผิวหนังลอก (</w:t>
      </w:r>
      <w:r w:rsidRPr="00ED01FF">
        <w:rPr>
          <w:rFonts w:ascii="TH SarabunPSK" w:hAnsi="TH SarabunPSK" w:cs="TH SarabunPSK"/>
          <w:b/>
          <w:bCs/>
          <w:sz w:val="32"/>
          <w:szCs w:val="32"/>
        </w:rPr>
        <w:t>Steven</w:t>
      </w:r>
      <w:r>
        <w:rPr>
          <w:rFonts w:ascii="TH SarabunPSK" w:hAnsi="TH SarabunPSK" w:cs="TH SarabunPSK"/>
          <w:b/>
          <w:bCs/>
          <w:sz w:val="32"/>
          <w:szCs w:val="32"/>
        </w:rPr>
        <w:t>s-Johnson</w:t>
      </w:r>
      <w:r w:rsidRPr="00ED01FF">
        <w:rPr>
          <w:rFonts w:ascii="TH SarabunPSK" w:hAnsi="TH SarabunPSK" w:cs="TH SarabunPSK"/>
          <w:b/>
          <w:bCs/>
          <w:sz w:val="32"/>
          <w:szCs w:val="32"/>
        </w:rPr>
        <w:t xml:space="preserve"> syndrome; SJS) 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ab/>
        <w:t>1.1 ประเมินร่างกายเบื้องต้น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ab/>
        <w:t>1.2 สัมภาษณ์ผู้ป่วยและ/หรือญาติ เบื้องต้น ซึ่งมีแนวทางดังนี้</w:t>
      </w:r>
    </w:p>
    <w:p w:rsidR="004B555E" w:rsidRPr="00ED01FF" w:rsidRDefault="007C11AC" w:rsidP="007C11AC">
      <w:pPr>
        <w:tabs>
          <w:tab w:val="left" w:pos="737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B555E" w:rsidRPr="00ED01FF">
        <w:rPr>
          <w:rFonts w:ascii="TH SarabunPSK" w:hAnsi="TH SarabunPSK" w:cs="TH SarabunPSK"/>
          <w:sz w:val="32"/>
          <w:szCs w:val="32"/>
          <w:cs/>
        </w:rPr>
        <w:t>1.2.1 อาการแสดงของการแพ้ เช่น ถ้าเป็นผื่น เป็นบริเวณใดบ้าง มีอาการคันร่วมด้วยหรือไม่ เคยมีอาการมาก่อนหรือไม่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1.2.2 เวลาที่เริ่มพบอาการ เพราะการที่จะบอกได้ว่าผู้ป่วยแพ้ยา/ผลิตภัณฑ์สุขภาพ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sz w:val="32"/>
          <w:szCs w:val="32"/>
          <w:cs/>
        </w:rPr>
        <w:t>อะไร ผู้ป่วยจะแสดงอาการแพ้หลังจากได้รับยา/ผลิตภัณฑ์สุขภาพ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sz w:val="32"/>
          <w:szCs w:val="32"/>
          <w:cs/>
        </w:rPr>
        <w:t>เสมอ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1.2.3 ยา/ผลิตภัณฑ์สุขภาพ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sz w:val="32"/>
          <w:szCs w:val="32"/>
          <w:cs/>
        </w:rPr>
        <w:t>ที่ผู้ป่วยได้รับก่อนแสดงอาการ โดยเฉพาะ</w:t>
      </w:r>
      <w:r w:rsidR="007C11AC">
        <w:rPr>
          <w:rFonts w:ascii="TH SarabunPSK" w:hAnsi="TH SarabunPSK" w:cs="TH SarabunPSK"/>
          <w:b/>
          <w:bCs/>
          <w:sz w:val="32"/>
          <w:szCs w:val="32"/>
          <w:cs/>
        </w:rPr>
        <w:t>ถ้าเป็นยาที่ได้จาก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>รพ.สต. ควรมีรายละเอียดทั้งชนิดของยา เวลาในการบริหารยาแต่ละรายการ และควรตรวจสอบได้ว่าผู้ป่วยเคยมีประวัติได้รับยาเหล่านั้นจาก รพ.สต. มาก่อนหรือไม่ นอกจากนี้ยังรวมถึงยา/ผลิตภัณฑ์สุขภาพ อื่นๆ ที่ผู้ป่วยซื้อรับประทานเอง</w:t>
      </w:r>
      <w:r w:rsidRPr="00ED01FF">
        <w:rPr>
          <w:rFonts w:ascii="TH SarabunPSK" w:hAnsi="TH SarabunPSK" w:cs="TH SarabunPSK"/>
          <w:sz w:val="32"/>
          <w:szCs w:val="32"/>
          <w:cs/>
        </w:rPr>
        <w:t xml:space="preserve"> เช่น ยาสมุนไพร ยาชุด เป็นต้น เพื่อการส่งต่อข้อมูลไปยังโรงพยาบาลเป็นไปด้วยความถูกต้องและรวดเร็ว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ab/>
        <w:t>ทั้งนี้ถ้าผู้ป่วยนำตัวอย่างยา/ผลิตภัณฑ์สุขภาพ มาด้วย ให้ผู้ป่วยนำไปให้เภสัชกรใช้ประกอบการประเมินการแพ้ด้วย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 1.2.4 โรคประจำตัวหรือโรคร่วมอื่นๆ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 1.2.5 ประวัติการแพ้ยาอื่นๆ เนื่องจากผู้ป่วยอาจมีประวัติการแพ้ยาอื่นๆ ซึ่งอาจตรวจสอบได้จากบัตรแพ้ยาของผู้ป่วย (สีฟ้า) และ/หรือสติกเกอร์แพ้ยา (สีชมพู) หรือบัตรเฝ้าระวังการใช้ยา (สีเหลือง) ของผู้ป่วย หรืออาจสอบถามโดยตรงเนื่องจากผู้ป่วยอาจเคยมีอาการแพ้ยาแต่ไม่เคยให้ประวัติไว้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 1.2.6 ประวัติการแพ้อาหาร</w:t>
      </w:r>
    </w:p>
    <w:p w:rsidR="004B555E" w:rsidRPr="00ED01FF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 1.2.7 อาการของผู้ป่วยหลังหยุดยาที่สงสัย ซึ่งถ้าอาการผิดปรกติดังกล่าวเกิดจากยา เมื่อหยุดยาโดยทั่วไปอาการของผู้ป่วยจะต้องดีขึ้น ยกเว้นบางกรณี เช่น การแพ้ยารุนแรงแบบ </w:t>
      </w:r>
      <w:r w:rsidRPr="00ED01FF">
        <w:rPr>
          <w:rFonts w:ascii="TH SarabunPSK" w:hAnsi="TH SarabunPSK" w:cs="TH SarabunPSK"/>
          <w:sz w:val="32"/>
          <w:szCs w:val="32"/>
        </w:rPr>
        <w:t>Toxic epidermal necrolysis (TEN)</w:t>
      </w:r>
    </w:p>
    <w:p w:rsidR="004B555E" w:rsidRDefault="004B555E" w:rsidP="007C11A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</w:t>
      </w:r>
    </w:p>
    <w:p w:rsidR="004B555E" w:rsidRDefault="004B555E" w:rsidP="004B555E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</w:rPr>
        <w:t xml:space="preserve"> 1.2.8 </w:t>
      </w:r>
      <w:r w:rsidRPr="00ED01FF">
        <w:rPr>
          <w:rFonts w:ascii="TH SarabunPSK" w:hAnsi="TH SarabunPSK" w:cs="TH SarabunPSK"/>
          <w:sz w:val="32"/>
          <w:szCs w:val="32"/>
          <w:cs/>
        </w:rPr>
        <w:t>กรอกข้อมูลที่ได้จากการสัมภาษณ์ลงในแบบบันทึกการเกิดอาการไม่พึงประสงค์จากผลิตภัณฑ์สุขภาพ</w:t>
      </w:r>
    </w:p>
    <w:p w:rsidR="004B555E" w:rsidRDefault="004B555E" w:rsidP="004B555E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รพ.สต.ประสานเภสัชกรผ่าน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รายงานข้อมูลให้เภสัชกรทราบ เภสัชกรประสานแพทย์ห้องฉุกเฉิน เรื่องแนวทางการรักษาเบื้องต้นแก่ผู้ป่วย</w:t>
      </w:r>
    </w:p>
    <w:p w:rsidR="004B555E" w:rsidRDefault="004B555E" w:rsidP="004B555E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1.2.10 แพทย์ควรกำหนดแนวทางการรักษาเบื้องต้น </w:t>
      </w:r>
      <w:r>
        <w:rPr>
          <w:rFonts w:ascii="TH SarabunPSK" w:hAnsi="TH SarabunPSK" w:cs="TH SarabunPSK"/>
          <w:sz w:val="32"/>
          <w:szCs w:val="32"/>
        </w:rPr>
        <w:t xml:space="preserve">CPG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เพื่อจะได้นำมาใช้เหมือนกันในทุก รพ.สต</w:t>
      </w:r>
    </w:p>
    <w:p w:rsidR="004B555E" w:rsidRDefault="004B555E" w:rsidP="004B555E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55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เภสัชกร</w:t>
      </w:r>
    </w:p>
    <w:p w:rsidR="004B555E" w:rsidRDefault="002053C9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1.รับแจ้งข้อมูล</w:t>
      </w:r>
      <w:r w:rsidR="004B555E">
        <w:rPr>
          <w:rFonts w:ascii="TH SarabunPSK" w:hAnsi="TH SarabunPSK" w:cs="TH SarabunPSK" w:hint="cs"/>
          <w:sz w:val="32"/>
          <w:szCs w:val="32"/>
          <w:cs/>
        </w:rPr>
        <w:t xml:space="preserve">ส่งต่อผู้ป่วยสงสัยแพ้ยาจาก รพ.สต ผ่านทาง </w:t>
      </w:r>
      <w:r>
        <w:rPr>
          <w:rFonts w:ascii="TH SarabunPSK" w:hAnsi="TH SarabunPSK" w:cs="TH SarabunPSK"/>
          <w:sz w:val="32"/>
          <w:szCs w:val="32"/>
        </w:rPr>
        <w:t>LINE</w:t>
      </w:r>
    </w:p>
    <w:p w:rsidR="004B555E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ประสานแพทย์ห้องฉุกเฉินเรื่องแนวทางการรักษาเบื้องต้น</w:t>
      </w:r>
    </w:p>
    <w:p w:rsidR="004B555E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2053C9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Pr="004B555E">
        <w:rPr>
          <w:rFonts w:ascii="TH SarabunPSK" w:hAnsi="TH SarabunPSK" w:cs="TH SarabunPSK"/>
          <w:sz w:val="32"/>
          <w:szCs w:val="32"/>
        </w:rPr>
        <w:t>naranjo algorithm</w:t>
      </w:r>
      <w:r w:rsidR="002053C9">
        <w:rPr>
          <w:rFonts w:ascii="TH SarabunPSK" w:hAnsi="TH SarabunPSK" w:cs="TH SarabunPSK"/>
          <w:sz w:val="32"/>
          <w:szCs w:val="32"/>
        </w:rPr>
        <w:t xml:space="preserve"> </w:t>
      </w:r>
      <w:r w:rsidR="002053C9">
        <w:rPr>
          <w:rFonts w:ascii="TH SarabunPSK" w:hAnsi="TH SarabunPSK" w:cs="TH SarabunPSK" w:hint="cs"/>
          <w:sz w:val="32"/>
          <w:szCs w:val="32"/>
          <w:cs/>
        </w:rPr>
        <w:t>ในการประเมินความสัมพันธ์ระหว่างยาที่สงสัยกับอาการไม่พึงประสงค์ที่เกิดขึ้น</w:t>
      </w:r>
    </w:p>
    <w:p w:rsidR="002053C9" w:rsidRPr="004B555E" w:rsidRDefault="002053C9" w:rsidP="004B555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4.เตรียมรับคนไข้ที่จะมายังห้องฉุกเฉินเพื่อประเมินอาการแพ้ยาอีกครั้ง</w:t>
      </w:r>
    </w:p>
    <w:p w:rsidR="004B555E" w:rsidRPr="002053C9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53C9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2053C9">
        <w:rPr>
          <w:rFonts w:ascii="TH SarabunPSK" w:hAnsi="TH SarabunPSK" w:cs="TH SarabunPSK" w:hint="cs"/>
          <w:sz w:val="32"/>
          <w:szCs w:val="32"/>
          <w:cs/>
        </w:rPr>
        <w:t>หลังจาก รพ.สต ให้การรักษาเบื้องต้นแล้ว</w:t>
      </w:r>
      <w:r w:rsidRPr="002053C9">
        <w:rPr>
          <w:rFonts w:ascii="TH SarabunPSK" w:hAnsi="TH SarabunPSK" w:cs="TH SarabunPSK"/>
          <w:sz w:val="32"/>
          <w:szCs w:val="32"/>
          <w:cs/>
        </w:rPr>
        <w:t>ส่งต่อผู้ป่วยมาที่</w:t>
      </w:r>
      <w:r w:rsidR="002053C9">
        <w:rPr>
          <w:rFonts w:ascii="TH SarabunPSK" w:hAnsi="TH SarabunPSK" w:cs="TH SarabunPSK" w:hint="cs"/>
          <w:sz w:val="32"/>
          <w:szCs w:val="32"/>
          <w:cs/>
        </w:rPr>
        <w:t>ห้องฉุกเฉิน</w:t>
      </w:r>
      <w:r w:rsidRPr="002053C9">
        <w:rPr>
          <w:rFonts w:ascii="TH SarabunPSK" w:hAnsi="TH SarabunPSK" w:cs="TH SarabunPSK"/>
          <w:sz w:val="32"/>
          <w:szCs w:val="32"/>
          <w:cs/>
        </w:rPr>
        <w:t>โรงพยาบาล พร้อมกับแนบแบบบันทึกการเกิดอาการไม่พึงประสงค์จากผลิตภัณฑ์สุขภาพ เพื่อประเมินการแพ้ยา/ผลิตภัณฑ์สุขภาพ และรับการรักษาต่อไป</w:t>
      </w:r>
    </w:p>
    <w:p w:rsidR="004B555E" w:rsidRDefault="004B555E" w:rsidP="004B555E">
      <w:pPr>
        <w:spacing w:before="120"/>
        <w:rPr>
          <w:rFonts w:ascii="TH SarabunPSK" w:hAnsi="TH SarabunPSK" w:cs="TH SarabunPSK"/>
          <w:sz w:val="32"/>
          <w:szCs w:val="32"/>
        </w:rPr>
      </w:pPr>
      <w:r w:rsidRPr="002053C9">
        <w:rPr>
          <w:rFonts w:ascii="TH SarabunPSK" w:hAnsi="TH SarabunPSK" w:cs="TH SarabunPSK"/>
          <w:sz w:val="32"/>
          <w:szCs w:val="32"/>
          <w:cs/>
        </w:rPr>
        <w:tab/>
        <w:t>1.4 ส่งต่อข้อมูลการแพ้ยา/ผลิตภัณฑ์สุขภาพ ของผู้ป่วยกลับไปยัง รพ.สต.</w:t>
      </w:r>
      <w:r w:rsidR="002053C9"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 w:rsidR="002053C9">
        <w:rPr>
          <w:rFonts w:ascii="TH SarabunPSK" w:hAnsi="TH SarabunPSK" w:cs="TH SarabunPSK"/>
          <w:sz w:val="32"/>
          <w:szCs w:val="32"/>
        </w:rPr>
        <w:t xml:space="preserve"> LINE </w:t>
      </w:r>
      <w:r w:rsidR="002053C9">
        <w:rPr>
          <w:rFonts w:ascii="TH SarabunPSK" w:hAnsi="TH SarabunPSK" w:cs="TH SarabunPSK" w:hint="cs"/>
          <w:sz w:val="32"/>
          <w:szCs w:val="32"/>
          <w:cs/>
        </w:rPr>
        <w:t xml:space="preserve">เพื่อให้ รพ.สต บันทึกข้อมูลลงในโปรแกรม ติดแสดงการแจ้งเตือนแพ้ยาหน้าปก </w:t>
      </w:r>
      <w:r w:rsidR="002053C9">
        <w:rPr>
          <w:rFonts w:ascii="TH SarabunPSK" w:hAnsi="TH SarabunPSK" w:cs="TH SarabunPSK"/>
          <w:sz w:val="32"/>
          <w:szCs w:val="32"/>
        </w:rPr>
        <w:t xml:space="preserve">opd card </w:t>
      </w:r>
      <w:r w:rsidR="002053C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053C9">
        <w:rPr>
          <w:rFonts w:ascii="TH SarabunPSK" w:hAnsi="TH SarabunPSK" w:cs="TH SarabunPSK"/>
          <w:sz w:val="32"/>
          <w:szCs w:val="32"/>
        </w:rPr>
        <w:t xml:space="preserve"> family folder</w:t>
      </w:r>
      <w:r w:rsidR="002053C9">
        <w:rPr>
          <w:rFonts w:ascii="TH SarabunPSK" w:hAnsi="TH SarabunPSK" w:cs="TH SarabunPSK" w:hint="cs"/>
          <w:sz w:val="32"/>
          <w:szCs w:val="32"/>
          <w:cs/>
        </w:rPr>
        <w:t xml:space="preserve"> ส่วนแบบฟอร์มตอบกลับจะส่งให้ รพ.สต ทุกรายสามเดือน</w:t>
      </w:r>
    </w:p>
    <w:p w:rsidR="005C276E" w:rsidRPr="00ED01FF" w:rsidRDefault="005C276E" w:rsidP="005C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กรณีไม่เร่งด่วน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ผู้ป่วยแพ้ยา/ผลิตภัณฑ์สุขภาพ </w:t>
      </w:r>
      <w:r w:rsidRPr="00ED01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รายเก่า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>แต่ไม่เคยให้ประวัติแพ้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ab/>
        <w:t>2.1 สัมภาษณ์ผู้ป่วยและ/หรือญาติ เบื้องต้น ซึ่งมีแนวทางดังนี้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2.1.1 อาการแสดงของการแพ้ เช่น ถ้าเป็นผื่น เป็นบริเวณใดบ้าง มีอาการคันร่วมด้วยหรือไม่ เคยมีอาการมาก่อนหรือไม่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2.1.2 เวลาที่เริ่มพบอาการ เพราะการที่จะบอกได้ว่าผู้ป่วยแพ้ยา/ผลิตภัณฑ์สุขภาพ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sz w:val="32"/>
          <w:szCs w:val="32"/>
          <w:cs/>
        </w:rPr>
        <w:t>อะไร ผู้ป่วยจะแสดงอาการแพ้หลังจากได้รับยา/ผลิตภัณฑ์สุขภาพ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sz w:val="32"/>
          <w:szCs w:val="32"/>
          <w:cs/>
        </w:rPr>
        <w:t>เสมอ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2.1.3 ยา/ผลิตภัณฑ์สุขภาพ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sz w:val="32"/>
          <w:szCs w:val="32"/>
          <w:cs/>
        </w:rPr>
        <w:t>ที่ผู้ป่วยได้รับก่อนแสดงอาการ โดยเฉพาะ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>ถ้าเป็นยาที่ได้จาก รพ.สต. ควรมีรายละเอียดทั้งชนิดของยา เวลาในการบริหารยาแต่ละรายการ และควรตรวจสอบได้ว่าผู้ป่วยเคยมีประวัติได้รับยาเหล่านั้นจาก รพ.สต. มาก่อนหรือไม่ นอกจากนี้ยังรวมถึงยา/ผลิตภัณฑ์สุขภาพ อื่นๆ ที่ผู้ป่วยซื้อรับประทานเอง</w:t>
      </w:r>
      <w:r w:rsidRPr="00ED01FF">
        <w:rPr>
          <w:rFonts w:ascii="TH SarabunPSK" w:hAnsi="TH SarabunPSK" w:cs="TH SarabunPSK"/>
          <w:sz w:val="32"/>
          <w:szCs w:val="32"/>
          <w:cs/>
        </w:rPr>
        <w:t xml:space="preserve"> เช่น ยาสมุนไพร ยาชุด เป็นต้น เพื่อการส่งต่อข้อมูลไปยังโรงพยาบาลเป็นไปด้วยความถูกต้องและรวดเร็ว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ab/>
        <w:t>ทั้งนี้ถ้าผู้ป่วยนำตัวอย่างยา/ผลิตภัณฑ์สุขภาพ มาด้วย ให้ผู้ป่วยนำไปให้เภสัชกรใช้ประกอบการประเมินการแพ้ด้วย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 2.1.4 โรคประจำตัวหรือโรคร่วมอื่นๆ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 2.1.5 ประวัติการแพ้ยาอื่นๆ เนื่องจากผู้ป่วยอาจมีประวัติการแพ้ยาอื่นๆ ซึ่งอาจตรวจสอบได้จากบัตรแพ้ยาของผู้ป่วย (สีฟ้า) และ/หรือสติกเกอร์แพ้ยา (สีชมพู) หรือบัตรเฝ้าระวังการใช้ยา (สีเหลือง) ของผู้ป่วย หรืออาจสอบถามโดยตรงเนื่องจากผู้ป่วยอาจเคยมีอาการแพ้ยาแต่ไม่เคยให้ประวัติไว้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  <w:cs/>
        </w:rPr>
        <w:tab/>
        <w:t xml:space="preserve">      2.1.6 ประวัติการแพ้อาหาร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sz w:val="32"/>
          <w:szCs w:val="32"/>
        </w:rPr>
      </w:pPr>
      <w:r w:rsidRPr="00ED01FF">
        <w:rPr>
          <w:rFonts w:ascii="TH SarabunPSK" w:hAnsi="TH SarabunPSK" w:cs="TH SarabunPSK"/>
          <w:sz w:val="32"/>
          <w:szCs w:val="32"/>
        </w:rPr>
        <w:tab/>
        <w:t xml:space="preserve">      2.1.7 </w:t>
      </w:r>
      <w:r w:rsidRPr="00ED01FF">
        <w:rPr>
          <w:rFonts w:ascii="TH SarabunPSK" w:hAnsi="TH SarabunPSK" w:cs="TH SarabunPSK"/>
          <w:sz w:val="32"/>
          <w:szCs w:val="32"/>
          <w:cs/>
        </w:rPr>
        <w:t>กรอกข้อมูลที่ได้จากการสัมภาษณ์ลงในแบบบันทึกการเกิดอาการไม่พึงประสงค์จากผลิตภัณฑ์สุขภาพ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ab/>
        <w:t>2.2 ส่งต่อผู้ป่วยมาที่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ห้องยาโรงพยาบาล</w:t>
      </w: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พร้อมกับแนบแบบบันทึกการเกิดอาการไม่พึงประสงค์จากผลิตภัณฑ์สุขภาพ เพื่อประเมินการแพ้ยา/ผลิตภัณฑ์สุขภาพ และรับการรักษาต่อไป</w:t>
      </w:r>
    </w:p>
    <w:p w:rsidR="005C276E" w:rsidRPr="00ED01FF" w:rsidRDefault="005C276E" w:rsidP="005C276E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1F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เภสัชประเมินการแพ้ยา รายงานแพทย์ สรุปผลการประเมิน ออกบัตรแพ้ยาให้แก่ผู้ป่วย</w:t>
      </w:r>
    </w:p>
    <w:p w:rsidR="007C11AC" w:rsidRDefault="005C276E" w:rsidP="007C11A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2053C9">
        <w:rPr>
          <w:rFonts w:ascii="TH SarabunPSK" w:hAnsi="TH SarabunPSK" w:cs="TH SarabunPSK"/>
          <w:sz w:val="32"/>
          <w:szCs w:val="32"/>
          <w:cs/>
        </w:rPr>
        <w:t>.4 ส่งต่อข้อมูลการแพ้ยา/ผลิตภัณฑ์สุขภาพ ของผู้ป่วยกลับไปยัง 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>
        <w:rPr>
          <w:rFonts w:ascii="TH SarabunPSK" w:hAnsi="TH SarabunPSK" w:cs="TH SarabunPSK"/>
          <w:sz w:val="32"/>
          <w:szCs w:val="32"/>
        </w:rPr>
        <w:t xml:space="preserve"> 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 รพ.สต บันทึกข้อมูลลงในโปรแกรม ติดแสดงการแจ้งเตือนแพ้ยาหน้าปก </w:t>
      </w:r>
      <w:r>
        <w:rPr>
          <w:rFonts w:ascii="TH SarabunPSK" w:hAnsi="TH SarabunPSK" w:cs="TH SarabunPSK"/>
          <w:sz w:val="32"/>
          <w:szCs w:val="32"/>
        </w:rPr>
        <w:t xml:space="preserve">opd card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family folder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ส่วนแบบฟอร์มตอบกลับจะส่งให้ รพ.สต ทุกรายสามเดือน</w:t>
      </w:r>
    </w:p>
    <w:p w:rsidR="00934371" w:rsidRPr="00934371" w:rsidRDefault="00934371" w:rsidP="007C11AC">
      <w:pPr>
        <w:spacing w:before="120"/>
        <w:rPr>
          <w:rFonts w:ascii="TH SarabunPSK" w:hAnsi="TH SarabunPSK" w:cs="TH SarabunPSK"/>
          <w:sz w:val="32"/>
          <w:szCs w:val="32"/>
          <w:u w:val="single"/>
          <w:cs/>
        </w:rPr>
      </w:pPr>
      <w:r w:rsidRPr="00934371">
        <w:rPr>
          <w:rFonts w:ascii="TH SarabunPSK" w:hAnsi="TH SarabunPSK" w:cs="TH SarabunPSK" w:hint="cs"/>
          <w:sz w:val="32"/>
          <w:szCs w:val="32"/>
          <w:u w:val="single"/>
          <w:cs/>
        </w:rPr>
        <w:t>การใช้ยาในผู้ป่วยที่มีอาการแพ้ยาอย่างรุนแรง</w:t>
      </w:r>
    </w:p>
    <w:p w:rsidR="00116B22" w:rsidRPr="007C11AC" w:rsidRDefault="00116B22" w:rsidP="007C11AC">
      <w:pPr>
        <w:spacing w:before="120"/>
        <w:rPr>
          <w:rFonts w:ascii="TH SarabunPSK" w:hAnsi="TH SarabunPSK" w:cs="TH SarabunPSK"/>
          <w:sz w:val="32"/>
          <w:szCs w:val="32"/>
        </w:rPr>
      </w:pPr>
      <w:r w:rsidRPr="00934371">
        <w:rPr>
          <w:rFonts w:ascii="TH SarabunPSK" w:hAnsi="TH SarabunPSK" w:cs="TH SarabunPSK"/>
          <w:sz w:val="28"/>
        </w:rPr>
        <w:t>Epinephrine</w:t>
      </w:r>
      <w:r w:rsidR="00934371">
        <w:rPr>
          <w:rFonts w:ascii="TH SarabunPSK" w:hAnsi="TH SarabunPSK" w:cs="TH SarabunPSK"/>
          <w:sz w:val="28"/>
        </w:rPr>
        <w:t xml:space="preserve"> </w:t>
      </w:r>
      <w:r w:rsidRPr="00116B22">
        <w:rPr>
          <w:rFonts w:ascii="TH SarabunPSK" w:hAnsi="TH SarabunPSK" w:cs="TH SarabunPSK"/>
          <w:sz w:val="28"/>
        </w:rPr>
        <w:t>[</w:t>
      </w:r>
      <w:r w:rsidRPr="00116B22">
        <w:rPr>
          <w:rFonts w:ascii="TH SarabunPSK" w:hAnsi="TH SarabunPSK" w:cs="TH SarabunPSK"/>
          <w:sz w:val="28"/>
          <w:cs/>
        </w:rPr>
        <w:t>1:1000]</w:t>
      </w:r>
      <w:r w:rsidR="00934371">
        <w:rPr>
          <w:rFonts w:ascii="TH SarabunPSK" w:hAnsi="TH SarabunPSK" w:cs="TH SarabunPSK"/>
          <w:sz w:val="32"/>
          <w:szCs w:val="32"/>
        </w:rPr>
        <w:t xml:space="preserve"> injection</w:t>
      </w:r>
    </w:p>
    <w:p w:rsidR="00116B22" w:rsidRPr="00116B22" w:rsidRDefault="00116B22" w:rsidP="00934371">
      <w:pPr>
        <w:tabs>
          <w:tab w:val="center" w:pos="4513"/>
        </w:tabs>
        <w:rPr>
          <w:rFonts w:ascii="TH SarabunPSK" w:hAnsi="TH SarabunPSK" w:cs="TH SarabunPSK"/>
          <w:sz w:val="28"/>
        </w:rPr>
      </w:pPr>
      <w:r w:rsidRPr="00116B22">
        <w:rPr>
          <w:rFonts w:ascii="TH SarabunPSK" w:hAnsi="TH SarabunPSK" w:cs="TH SarabunPSK"/>
          <w:sz w:val="28"/>
          <w:cs/>
        </w:rPr>
        <w:t>ขนาด 0.01มล./กก. ฉีดเข้าชั้นกล้ามเนื้อต้นขา</w:t>
      </w:r>
      <w:r w:rsidRPr="00116B22">
        <w:rPr>
          <w:rFonts w:ascii="TH SarabunPSK" w:hAnsi="TH SarabunPSK" w:cs="TH SarabunPSK"/>
          <w:sz w:val="28"/>
        </w:rPr>
        <w:tab/>
      </w:r>
      <w:r w:rsidR="00934371">
        <w:rPr>
          <w:rFonts w:ascii="TH SarabunPSK" w:hAnsi="TH SarabunPSK" w:cs="TH SarabunPSK" w:hint="cs"/>
          <w:sz w:val="28"/>
          <w:cs/>
        </w:rPr>
        <w:t xml:space="preserve">    </w:t>
      </w:r>
      <w:r w:rsidRPr="00116B22">
        <w:rPr>
          <w:rFonts w:ascii="TH SarabunPSK" w:hAnsi="TH SarabunPSK" w:cs="TH SarabunPSK"/>
          <w:sz w:val="28"/>
          <w:cs/>
        </w:rPr>
        <w:t>ขนาดสูงสุด 0.3 มล. ในเด็กและคนท้อง และ 0.5 มล. ในผู้ใหญ่</w:t>
      </w:r>
    </w:p>
    <w:p w:rsidR="00116B22" w:rsidRPr="00934371" w:rsidRDefault="00116B22" w:rsidP="00116B22">
      <w:pPr>
        <w:rPr>
          <w:rFonts w:ascii="TH SarabunPSK" w:hAnsi="TH SarabunPSK" w:cs="TH SarabunPSK"/>
          <w:sz w:val="28"/>
          <w:u w:val="single"/>
        </w:rPr>
      </w:pPr>
      <w:r w:rsidRPr="00934371"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934371">
        <w:rPr>
          <w:rFonts w:ascii="TH SarabunPSK" w:hAnsi="TH SarabunPSK" w:cs="TH SarabunPSK"/>
          <w:sz w:val="28"/>
          <w:u w:val="single"/>
        </w:rPr>
        <w:t>Chlorpheniramine injection</w:t>
      </w:r>
    </w:p>
    <w:p w:rsidR="00116B22" w:rsidRPr="00934371" w:rsidRDefault="00116B22" w:rsidP="00116B22">
      <w:pPr>
        <w:rPr>
          <w:rFonts w:ascii="TH SarabunPSK" w:hAnsi="TH SarabunPSK" w:cs="TH SarabunPSK"/>
          <w:sz w:val="28"/>
        </w:rPr>
      </w:pPr>
      <w:r w:rsidRPr="00116B22">
        <w:rPr>
          <w:rFonts w:ascii="TH SarabunPSK" w:hAnsi="TH SarabunPSK" w:cs="TH SarabunPSK"/>
          <w:sz w:val="28"/>
          <w:cs/>
        </w:rPr>
        <w:t>ขนาด 0.25 มก./กก. ฉีดเข้าชั้นกล้ามเนื้อหรือทางหลอดเลือดดำ</w:t>
      </w:r>
      <w:r w:rsidR="00934371">
        <w:rPr>
          <w:rFonts w:ascii="TH SarabunPSK" w:hAnsi="TH SarabunPSK" w:cs="TH SarabunPSK" w:hint="cs"/>
          <w:sz w:val="28"/>
          <w:cs/>
        </w:rPr>
        <w:t xml:space="preserve">   </w:t>
      </w:r>
      <w:r w:rsidRPr="00116B22">
        <w:rPr>
          <w:rFonts w:asciiTheme="minorBidi" w:hAnsiTheme="minorBidi" w:cs="Cordia New"/>
          <w:sz w:val="28"/>
          <w:cs/>
        </w:rPr>
        <w:t>ขนาดสูงสุด 5 มก. ในเด็ก และ</w:t>
      </w:r>
      <w:r w:rsidR="007C11AC">
        <w:rPr>
          <w:rFonts w:asciiTheme="minorBidi" w:hAnsiTheme="minorBidi" w:cs="Cordia New" w:hint="cs"/>
          <w:sz w:val="28"/>
          <w:cs/>
        </w:rPr>
        <w:t xml:space="preserve"> 10 </w:t>
      </w:r>
      <w:r w:rsidRPr="00116B22">
        <w:rPr>
          <w:rFonts w:asciiTheme="minorBidi" w:hAnsiTheme="minorBidi" w:cs="Cordia New"/>
          <w:sz w:val="28"/>
          <w:cs/>
        </w:rPr>
        <w:t xml:space="preserve"> มก. ในผู้ใหญ่</w:t>
      </w:r>
    </w:p>
    <w:p w:rsidR="00116B22" w:rsidRPr="00116B22" w:rsidRDefault="00116B22" w:rsidP="00116B22">
      <w:pPr>
        <w:tabs>
          <w:tab w:val="left" w:pos="1755"/>
        </w:tabs>
        <w:rPr>
          <w:rFonts w:ascii="TH SarabunPSK" w:hAnsi="TH SarabunPSK" w:cs="TH SarabunPSK"/>
          <w:b/>
          <w:bCs/>
          <w:sz w:val="28"/>
          <w:u w:val="single"/>
        </w:rPr>
      </w:pPr>
      <w:r w:rsidRPr="00116B22">
        <w:rPr>
          <w:rFonts w:ascii="TH SarabunPSK" w:hAnsi="TH SarabunPSK" w:cs="TH SarabunPSK"/>
          <w:b/>
          <w:bCs/>
          <w:sz w:val="28"/>
          <w:u w:val="single"/>
        </w:rPr>
        <w:t>Dexamethasone</w:t>
      </w:r>
      <w:r w:rsidR="007C11AC">
        <w:rPr>
          <w:rFonts w:ascii="TH SarabunPSK" w:hAnsi="TH SarabunPSK" w:cs="TH SarabunPSK"/>
          <w:b/>
          <w:bCs/>
          <w:sz w:val="28"/>
          <w:u w:val="single"/>
        </w:rPr>
        <w:t xml:space="preserve"> injection</w:t>
      </w:r>
    </w:p>
    <w:p w:rsidR="00116B22" w:rsidRPr="007C11AC" w:rsidRDefault="00116B22" w:rsidP="00116B22">
      <w:pPr>
        <w:rPr>
          <w:rFonts w:ascii="TH SarabunPSK" w:hAnsi="TH SarabunPSK" w:cs="TH SarabunPSK"/>
          <w:sz w:val="28"/>
          <w:cs/>
        </w:rPr>
      </w:pPr>
      <w:r w:rsidRPr="007C11AC">
        <w:rPr>
          <w:rFonts w:ascii="TH SarabunPSK" w:hAnsi="TH SarabunPSK" w:cs="TH SarabunPSK"/>
          <w:sz w:val="28"/>
          <w:cs/>
        </w:rPr>
        <w:lastRenderedPageBreak/>
        <w:t>ขนาด 0.6 มก./กก. ฉีดเข้าชั้นกล้ามเนื้อหรือทางหลอดเลือดดำ</w:t>
      </w:r>
      <w:r w:rsidR="007C11AC">
        <w:rPr>
          <w:rFonts w:ascii="TH SarabunPSK" w:hAnsi="TH SarabunPSK" w:cs="TH SarabunPSK"/>
          <w:sz w:val="28"/>
        </w:rPr>
        <w:t xml:space="preserve"> </w:t>
      </w:r>
      <w:r w:rsidR="007C11AC">
        <w:rPr>
          <w:rFonts w:ascii="TH SarabunPSK" w:hAnsi="TH SarabunPSK" w:cs="TH SarabunPSK" w:hint="cs"/>
          <w:sz w:val="28"/>
          <w:cs/>
        </w:rPr>
        <w:t>ขนาดยาสูงสุด 8 มก. ในเด็กและผู้ใหญ่</w:t>
      </w:r>
    </w:p>
    <w:p w:rsidR="00116B22" w:rsidRPr="007C11AC" w:rsidRDefault="00116B22" w:rsidP="007C11AC">
      <w:pPr>
        <w:tabs>
          <w:tab w:val="left" w:pos="7088"/>
        </w:tabs>
        <w:rPr>
          <w:rFonts w:ascii="TH SarabunPSK" w:hAnsi="TH SarabunPSK" w:cs="TH SarabunPSK"/>
          <w:sz w:val="28"/>
        </w:rPr>
      </w:pPr>
      <w:r w:rsidRPr="007C11AC">
        <w:rPr>
          <w:rFonts w:ascii="TH SarabunPSK" w:hAnsi="TH SarabunPSK" w:cs="TH SarabunPSK"/>
          <w:sz w:val="28"/>
          <w:cs/>
        </w:rPr>
        <w:t>ขนาดสูงสุด 8 มก. ในเด็กและผู้ใหญ่</w:t>
      </w:r>
    </w:p>
    <w:p w:rsidR="004B555E" w:rsidRPr="002D4D59" w:rsidRDefault="004B555E" w:rsidP="004B555E">
      <w:pPr>
        <w:rPr>
          <w:rFonts w:asciiTheme="minorBidi" w:hAnsiTheme="minorBidi"/>
          <w:b/>
          <w:bCs/>
          <w:sz w:val="28"/>
          <w:u w:val="single"/>
          <w:cs/>
        </w:rPr>
      </w:pPr>
    </w:p>
    <w:sectPr w:rsidR="004B555E" w:rsidRPr="002D4D59" w:rsidSect="007C11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30" w:rsidRDefault="00E31330" w:rsidP="007C11AC">
      <w:pPr>
        <w:spacing w:after="0" w:line="240" w:lineRule="auto"/>
      </w:pPr>
      <w:r>
        <w:separator/>
      </w:r>
    </w:p>
  </w:endnote>
  <w:endnote w:type="continuationSeparator" w:id="0">
    <w:p w:rsidR="00E31330" w:rsidRDefault="00E31330" w:rsidP="007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30" w:rsidRDefault="00E31330" w:rsidP="007C11AC">
      <w:pPr>
        <w:spacing w:after="0" w:line="240" w:lineRule="auto"/>
      </w:pPr>
      <w:r>
        <w:separator/>
      </w:r>
    </w:p>
  </w:footnote>
  <w:footnote w:type="continuationSeparator" w:id="0">
    <w:p w:rsidR="00E31330" w:rsidRDefault="00E31330" w:rsidP="007C1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5E"/>
    <w:rsid w:val="000515BB"/>
    <w:rsid w:val="00116B22"/>
    <w:rsid w:val="00170BC7"/>
    <w:rsid w:val="001E21DB"/>
    <w:rsid w:val="002053C9"/>
    <w:rsid w:val="00271EB2"/>
    <w:rsid w:val="002D4D59"/>
    <w:rsid w:val="002E7324"/>
    <w:rsid w:val="004427DE"/>
    <w:rsid w:val="004B555E"/>
    <w:rsid w:val="005C276E"/>
    <w:rsid w:val="007C11AC"/>
    <w:rsid w:val="007D5654"/>
    <w:rsid w:val="00934371"/>
    <w:rsid w:val="00AE31ED"/>
    <w:rsid w:val="00CC7DC0"/>
    <w:rsid w:val="00D85F32"/>
    <w:rsid w:val="00E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617E5-C0C3-4783-9E41-7B5CAABD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C11AC"/>
  </w:style>
  <w:style w:type="paragraph" w:styleId="a5">
    <w:name w:val="footer"/>
    <w:basedOn w:val="a"/>
    <w:link w:val="a6"/>
    <w:uiPriority w:val="99"/>
    <w:unhideWhenUsed/>
    <w:rsid w:val="007C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C11AC"/>
  </w:style>
  <w:style w:type="paragraph" w:styleId="a7">
    <w:name w:val="Balloon Text"/>
    <w:basedOn w:val="a"/>
    <w:link w:val="a8"/>
    <w:uiPriority w:val="99"/>
    <w:semiHidden/>
    <w:unhideWhenUsed/>
    <w:rsid w:val="000515B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15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Cliniccom</dc:creator>
  <cp:lastModifiedBy>Windows User</cp:lastModifiedBy>
  <cp:revision>2</cp:revision>
  <cp:lastPrinted>2019-12-09T04:04:00Z</cp:lastPrinted>
  <dcterms:created xsi:type="dcterms:W3CDTF">2020-01-24T03:21:00Z</dcterms:created>
  <dcterms:modified xsi:type="dcterms:W3CDTF">2020-01-24T03:21:00Z</dcterms:modified>
</cp:coreProperties>
</file>